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21" w:rsidRDefault="00961D21" w:rsidP="00961D2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Обращение к родителям </w:t>
      </w:r>
    </w:p>
    <w:p w:rsidR="00961D21" w:rsidRDefault="00961D21" w:rsidP="00961D2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61D21" w:rsidRPr="00627B73" w:rsidRDefault="00961D21" w:rsidP="00961D2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627B73">
        <w:rPr>
          <w:rFonts w:ascii="Times New Roman" w:hAnsi="Times New Roman" w:cs="Times New Roman"/>
          <w:color w:val="333333"/>
          <w:sz w:val="28"/>
          <w:szCs w:val="28"/>
        </w:rPr>
        <w:t>Уважаемые родители!</w:t>
      </w:r>
    </w:p>
    <w:p w:rsidR="00961D21" w:rsidRPr="00627B73" w:rsidRDefault="00961D21" w:rsidP="00961D2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872B66" w:rsidRPr="00627B73" w:rsidRDefault="00872B66" w:rsidP="00CB41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7B73">
        <w:rPr>
          <w:rFonts w:ascii="Times New Roman" w:hAnsi="Times New Roman" w:cs="Times New Roman"/>
          <w:color w:val="333333"/>
          <w:sz w:val="28"/>
          <w:szCs w:val="28"/>
        </w:rPr>
        <w:t xml:space="preserve">Ежедневно вы напутствуете своего ребенка: «Будь осторожным и аккуратным на дороге». 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что это значит? </w:t>
      </w:r>
      <w:r w:rsidR="00CB41F7">
        <w:rPr>
          <w:rFonts w:ascii="Times New Roman" w:hAnsi="Times New Roman" w:cs="Times New Roman"/>
          <w:color w:val="333333"/>
          <w:sz w:val="28"/>
          <w:szCs w:val="28"/>
        </w:rPr>
        <w:t xml:space="preserve">Быть внимательным и аккуратным ребенка нужно научить! </w:t>
      </w:r>
    </w:p>
    <w:p w:rsidR="00872B66" w:rsidRDefault="00872B66" w:rsidP="00961D2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7B73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Необходимо учить детей не только Правилам дорожного движения, но и </w:t>
      </w:r>
      <w:r w:rsidR="00CB41F7">
        <w:rPr>
          <w:rFonts w:ascii="Times New Roman" w:hAnsi="Times New Roman" w:cs="Times New Roman"/>
          <w:color w:val="333333"/>
          <w:sz w:val="28"/>
          <w:szCs w:val="28"/>
        </w:rPr>
        <w:t>наблюдательности, а также умению предвидеть опасность на дороге</w:t>
      </w:r>
      <w:r w:rsidRPr="00627B73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CB41F7">
        <w:rPr>
          <w:rFonts w:ascii="Times New Roman" w:hAnsi="Times New Roman" w:cs="Times New Roman"/>
          <w:color w:val="333333"/>
          <w:sz w:val="28"/>
          <w:szCs w:val="28"/>
        </w:rPr>
        <w:t xml:space="preserve"> Изучайте </w:t>
      </w:r>
      <w:proofErr w:type="spellStart"/>
      <w:r w:rsidR="00CB41F7">
        <w:rPr>
          <w:rFonts w:ascii="Times New Roman" w:hAnsi="Times New Roman" w:cs="Times New Roman"/>
          <w:color w:val="333333"/>
          <w:sz w:val="28"/>
          <w:szCs w:val="28"/>
        </w:rPr>
        <w:t>дорожно</w:t>
      </w:r>
      <w:proofErr w:type="spellEnd"/>
      <w:r w:rsidR="00CB41F7">
        <w:rPr>
          <w:rFonts w:ascii="Times New Roman" w:hAnsi="Times New Roman" w:cs="Times New Roman"/>
          <w:color w:val="333333"/>
          <w:sz w:val="28"/>
          <w:szCs w:val="28"/>
        </w:rPr>
        <w:t xml:space="preserve"> – транспортную среду вместе и соблюдайте </w:t>
      </w:r>
      <w:r w:rsidR="00D12F07">
        <w:rPr>
          <w:rFonts w:ascii="Times New Roman" w:hAnsi="Times New Roman" w:cs="Times New Roman"/>
          <w:color w:val="333333"/>
          <w:sz w:val="28"/>
          <w:szCs w:val="28"/>
        </w:rPr>
        <w:t>несколько</w:t>
      </w:r>
      <w:r w:rsidR="00CB41F7">
        <w:rPr>
          <w:rFonts w:ascii="Times New Roman" w:hAnsi="Times New Roman" w:cs="Times New Roman"/>
          <w:color w:val="333333"/>
          <w:sz w:val="28"/>
          <w:szCs w:val="28"/>
        </w:rPr>
        <w:t xml:space="preserve"> важны</w:t>
      </w:r>
      <w:r w:rsidR="00D12F07">
        <w:rPr>
          <w:rFonts w:ascii="Times New Roman" w:hAnsi="Times New Roman" w:cs="Times New Roman"/>
          <w:color w:val="333333"/>
          <w:sz w:val="28"/>
          <w:szCs w:val="28"/>
        </w:rPr>
        <w:t>х</w:t>
      </w:r>
      <w:r w:rsidR="00CB41F7">
        <w:rPr>
          <w:rFonts w:ascii="Times New Roman" w:hAnsi="Times New Roman" w:cs="Times New Roman"/>
          <w:color w:val="333333"/>
          <w:sz w:val="28"/>
          <w:szCs w:val="28"/>
        </w:rPr>
        <w:t xml:space="preserve"> правил!</w:t>
      </w:r>
    </w:p>
    <w:p w:rsidR="00961D21" w:rsidRPr="00627B73" w:rsidRDefault="00D64A05" w:rsidP="00961D21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</w:rPr>
        <w:t>-   </w:t>
      </w:r>
      <w:r w:rsidR="00961D21" w:rsidRPr="00627B73">
        <w:rPr>
          <w:rFonts w:ascii="Times New Roman" w:hAnsi="Times New Roman" w:cs="Times New Roman"/>
          <w:color w:val="333333"/>
          <w:sz w:val="28"/>
          <w:szCs w:val="28"/>
        </w:rPr>
        <w:t>Как можно чаще напоминайте д</w:t>
      </w:r>
      <w:r>
        <w:rPr>
          <w:rFonts w:ascii="Times New Roman" w:hAnsi="Times New Roman" w:cs="Times New Roman"/>
          <w:color w:val="333333"/>
          <w:sz w:val="28"/>
          <w:szCs w:val="28"/>
        </w:rPr>
        <w:t>етям правила поведения на улице</w:t>
      </w:r>
      <w:r w:rsidR="00961D21" w:rsidRPr="00627B7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61D21" w:rsidRPr="00627B73" w:rsidRDefault="00D64A05" w:rsidP="00961D21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</w:rPr>
        <w:t>-   </w:t>
      </w:r>
      <w:r w:rsidR="00961D21" w:rsidRPr="00627B73">
        <w:rPr>
          <w:rFonts w:ascii="Times New Roman" w:hAnsi="Times New Roman" w:cs="Times New Roman"/>
          <w:color w:val="333333"/>
          <w:sz w:val="28"/>
          <w:szCs w:val="28"/>
        </w:rPr>
        <w:t>Перед выходом на проезжую часть необходимо уб</w:t>
      </w:r>
      <w:r>
        <w:rPr>
          <w:rFonts w:ascii="Times New Roman" w:hAnsi="Times New Roman" w:cs="Times New Roman"/>
          <w:color w:val="333333"/>
          <w:sz w:val="28"/>
          <w:szCs w:val="28"/>
        </w:rPr>
        <w:t>едиться в безопасности перехода</w:t>
      </w:r>
    </w:p>
    <w:p w:rsidR="00961D21" w:rsidRPr="00627B73" w:rsidRDefault="00A055AA" w:rsidP="00961D21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</w:rPr>
        <w:t>-   </w:t>
      </w:r>
      <w:r w:rsidR="00D64A05">
        <w:rPr>
          <w:rFonts w:ascii="Times New Roman" w:eastAsia="Verdana" w:hAnsi="Times New Roman" w:cs="Times New Roman"/>
          <w:color w:val="333333"/>
          <w:sz w:val="28"/>
          <w:szCs w:val="28"/>
        </w:rPr>
        <w:t>П</w:t>
      </w:r>
      <w:r w:rsidR="00961D21" w:rsidRPr="00627B73">
        <w:rPr>
          <w:rFonts w:ascii="Times New Roman" w:hAnsi="Times New Roman" w:cs="Times New Roman"/>
          <w:color w:val="333333"/>
          <w:sz w:val="28"/>
          <w:szCs w:val="28"/>
        </w:rPr>
        <w:t>ереходите дорогу только по обозначенным пешеходным переходам и на разрешающий сигнал светоф</w:t>
      </w:r>
      <w:r w:rsidR="00D64A05">
        <w:rPr>
          <w:rFonts w:ascii="Times New Roman" w:hAnsi="Times New Roman" w:cs="Times New Roman"/>
          <w:color w:val="333333"/>
          <w:sz w:val="28"/>
          <w:szCs w:val="28"/>
        </w:rPr>
        <w:t>ора</w:t>
      </w:r>
      <w:r w:rsidR="00961D21" w:rsidRPr="00627B7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61D21" w:rsidRPr="00627B73" w:rsidRDefault="00A055AA" w:rsidP="00961D21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</w:rPr>
        <w:t>-   </w:t>
      </w:r>
      <w:r w:rsidR="00961D21" w:rsidRPr="00627B73">
        <w:rPr>
          <w:rFonts w:ascii="Times New Roman" w:hAnsi="Times New Roman" w:cs="Times New Roman"/>
          <w:color w:val="333333"/>
          <w:sz w:val="28"/>
          <w:szCs w:val="28"/>
        </w:rPr>
        <w:t>Находясь с ребенком на проезжей ча</w:t>
      </w:r>
      <w:r w:rsidR="00D64A05">
        <w:rPr>
          <w:rFonts w:ascii="Times New Roman" w:hAnsi="Times New Roman" w:cs="Times New Roman"/>
          <w:color w:val="333333"/>
          <w:sz w:val="28"/>
          <w:szCs w:val="28"/>
        </w:rPr>
        <w:t>сти, крепко держите его за руку</w:t>
      </w:r>
    </w:p>
    <w:p w:rsidR="00961D21" w:rsidRPr="00627B73" w:rsidRDefault="00A055AA" w:rsidP="00961D21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</w:rPr>
        <w:t>-   П</w:t>
      </w:r>
      <w:r w:rsidR="001342D4">
        <w:rPr>
          <w:rFonts w:ascii="Times New Roman" w:hAnsi="Times New Roman" w:cs="Times New Roman"/>
          <w:color w:val="333333"/>
          <w:sz w:val="28"/>
          <w:szCs w:val="28"/>
        </w:rPr>
        <w:t xml:space="preserve">ри выходе из </w:t>
      </w:r>
      <w:r w:rsidR="00D64A05">
        <w:rPr>
          <w:rFonts w:ascii="Times New Roman" w:hAnsi="Times New Roman" w:cs="Times New Roman"/>
          <w:color w:val="333333"/>
          <w:sz w:val="28"/>
          <w:szCs w:val="28"/>
        </w:rPr>
        <w:t>общественн</w:t>
      </w:r>
      <w:r w:rsidR="001342D4">
        <w:rPr>
          <w:rFonts w:ascii="Times New Roman" w:hAnsi="Times New Roman" w:cs="Times New Roman"/>
          <w:color w:val="333333"/>
          <w:sz w:val="28"/>
          <w:szCs w:val="28"/>
        </w:rPr>
        <w:t>ого</w:t>
      </w:r>
      <w:r w:rsidR="00D64A05">
        <w:rPr>
          <w:rFonts w:ascii="Times New Roman" w:hAnsi="Times New Roman" w:cs="Times New Roman"/>
          <w:color w:val="333333"/>
          <w:sz w:val="28"/>
          <w:szCs w:val="28"/>
        </w:rPr>
        <w:t xml:space="preserve"> транспорт</w:t>
      </w:r>
      <w:r w:rsidR="001342D4">
        <w:rPr>
          <w:rFonts w:ascii="Times New Roman" w:hAnsi="Times New Roman" w:cs="Times New Roman"/>
          <w:color w:val="333333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нельзя </w:t>
      </w:r>
      <w:r w:rsidR="001342D4">
        <w:rPr>
          <w:rFonts w:ascii="Times New Roman" w:hAnsi="Times New Roman" w:cs="Times New Roman"/>
          <w:color w:val="333333"/>
          <w:sz w:val="28"/>
          <w:szCs w:val="28"/>
        </w:rPr>
        <w:t>обходить его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ни </w:t>
      </w:r>
      <w:r w:rsidR="00D64A05">
        <w:rPr>
          <w:rFonts w:ascii="Times New Roman" w:hAnsi="Times New Roman" w:cs="Times New Roman"/>
          <w:color w:val="333333"/>
          <w:sz w:val="28"/>
          <w:szCs w:val="28"/>
        </w:rPr>
        <w:t>спереди, ни сзади</w:t>
      </w:r>
      <w:r w:rsidR="00961D21" w:rsidRPr="00627B7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055AA" w:rsidRDefault="001342D4" w:rsidP="00961D21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</w:rPr>
        <w:t>-    </w:t>
      </w:r>
      <w:r w:rsidR="00D64A05">
        <w:rPr>
          <w:rFonts w:ascii="Times New Roman" w:eastAsia="Verdana" w:hAnsi="Times New Roman" w:cs="Times New Roman"/>
          <w:color w:val="333333"/>
          <w:sz w:val="28"/>
          <w:szCs w:val="28"/>
        </w:rPr>
        <w:t xml:space="preserve">Нельзя </w:t>
      </w:r>
      <w:r w:rsidR="00961D21" w:rsidRPr="00627B73">
        <w:rPr>
          <w:rFonts w:ascii="Times New Roman" w:eastAsia="Verdana" w:hAnsi="Times New Roman" w:cs="Times New Roman"/>
          <w:color w:val="333333"/>
          <w:sz w:val="28"/>
          <w:szCs w:val="28"/>
        </w:rPr>
        <w:t> </w:t>
      </w:r>
      <w:r w:rsidRPr="00627B73">
        <w:rPr>
          <w:rFonts w:ascii="Times New Roman" w:hAnsi="Times New Roman" w:cs="Times New Roman"/>
          <w:color w:val="333333"/>
          <w:sz w:val="28"/>
          <w:szCs w:val="28"/>
        </w:rPr>
        <w:t>выходить на проезжую часть из-за препятс</w:t>
      </w:r>
      <w:r>
        <w:rPr>
          <w:rFonts w:ascii="Times New Roman" w:hAnsi="Times New Roman" w:cs="Times New Roman"/>
          <w:color w:val="333333"/>
          <w:sz w:val="28"/>
          <w:szCs w:val="28"/>
        </w:rPr>
        <w:t>твий, ограничивающих видимость</w:t>
      </w:r>
      <w:r w:rsidR="00961D21" w:rsidRPr="00627B73">
        <w:rPr>
          <w:rFonts w:ascii="Times New Roman" w:eastAsia="Verdana" w:hAnsi="Times New Roman" w:cs="Times New Roman"/>
          <w:color w:val="333333"/>
          <w:sz w:val="28"/>
          <w:szCs w:val="28"/>
        </w:rPr>
        <w:t xml:space="preserve">    </w:t>
      </w:r>
    </w:p>
    <w:p w:rsidR="00A45D9F" w:rsidRDefault="00A055AA" w:rsidP="00961D21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</w:rPr>
        <w:t xml:space="preserve">- </w:t>
      </w:r>
      <w:r w:rsidR="00A45D9F">
        <w:rPr>
          <w:rFonts w:ascii="Times New Roman" w:eastAsia="Verdana" w:hAnsi="Times New Roman" w:cs="Times New Roman"/>
          <w:color w:val="333333"/>
          <w:sz w:val="28"/>
          <w:szCs w:val="28"/>
        </w:rPr>
        <w:t xml:space="preserve">   Начинать движение по регулируемому пешеходному переходу можно только на начало горения зеленого сигнала </w:t>
      </w:r>
    </w:p>
    <w:p w:rsidR="00A45D9F" w:rsidRDefault="00A45D9F" w:rsidP="00A45D9F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</w:rPr>
        <w:t>-  На велосипеде, роликовых коньках, скейтбордах, самокатах  безопаснее кататься на огороженных площадках, скверах и парках</w:t>
      </w:r>
    </w:p>
    <w:p w:rsidR="003E72AC" w:rsidRDefault="003E72AC" w:rsidP="00A45D9F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</w:rPr>
        <w:t xml:space="preserve">- При поездке на автомобиле, </w:t>
      </w:r>
      <w:r w:rsidR="00C366ED">
        <w:rPr>
          <w:rFonts w:ascii="Times New Roman" w:eastAsia="Verdana" w:hAnsi="Times New Roman" w:cs="Times New Roman"/>
          <w:color w:val="333333"/>
          <w:sz w:val="28"/>
          <w:szCs w:val="28"/>
        </w:rPr>
        <w:t>водитель и пассажиры должны быть пристегнуты в соответствии с Правилами.</w:t>
      </w:r>
    </w:p>
    <w:p w:rsidR="00C366ED" w:rsidRPr="00627B73" w:rsidRDefault="00C366ED" w:rsidP="00C366E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27B73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Помнит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е о том, что </w:t>
      </w:r>
      <w:r>
        <w:rPr>
          <w:rFonts w:ascii="Times New Roman" w:hAnsi="Times New Roman" w:cs="Times New Roman"/>
          <w:color w:val="333333"/>
          <w:sz w:val="28"/>
          <w:szCs w:val="28"/>
        </w:rPr>
        <w:t>Ваш собственный пример в соблюдении</w:t>
      </w:r>
      <w:r w:rsidRPr="00627B73">
        <w:rPr>
          <w:rFonts w:ascii="Times New Roman" w:hAnsi="Times New Roman" w:cs="Times New Roman"/>
          <w:color w:val="333333"/>
          <w:sz w:val="28"/>
          <w:szCs w:val="28"/>
        </w:rPr>
        <w:t xml:space="preserve"> дорожно-транспортной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дисциплины – лучший метод</w:t>
      </w:r>
      <w:r w:rsidRPr="00627B73">
        <w:rPr>
          <w:rFonts w:ascii="Times New Roman" w:hAnsi="Times New Roman" w:cs="Times New Roman"/>
          <w:color w:val="333333"/>
          <w:sz w:val="28"/>
          <w:szCs w:val="28"/>
        </w:rPr>
        <w:t xml:space="preserve"> воспитания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грамотного участника дорожного движения</w:t>
      </w:r>
      <w:r w:rsidRPr="00627B73">
        <w:rPr>
          <w:rFonts w:ascii="Times New Roman" w:hAnsi="Times New Roman" w:cs="Times New Roman"/>
          <w:color w:val="333333"/>
          <w:sz w:val="28"/>
          <w:szCs w:val="28"/>
        </w:rPr>
        <w:t>!</w:t>
      </w:r>
    </w:p>
    <w:p w:rsidR="00C366ED" w:rsidRPr="00627B73" w:rsidRDefault="00C366ED" w:rsidP="00C366E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61D21" w:rsidRDefault="00961D21" w:rsidP="00A45D9F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CB4D31" w:rsidRDefault="00CB4D31" w:rsidP="00A45D9F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CB4D31" w:rsidRDefault="00CB4D31" w:rsidP="00A45D9F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CB4D31" w:rsidRDefault="00CB4D31" w:rsidP="00A45D9F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CB4D31" w:rsidRDefault="00CB4D31" w:rsidP="00A45D9F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CB4D31" w:rsidRDefault="00CB4D31" w:rsidP="00A45D9F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CB4D31" w:rsidRDefault="00CB4D31" w:rsidP="00A45D9F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CB4D31" w:rsidRDefault="00CB4D31" w:rsidP="00A45D9F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CB4D31" w:rsidRDefault="00CB4D31" w:rsidP="00A45D9F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CB4D31" w:rsidRDefault="00CB4D31" w:rsidP="00A45D9F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CB4D31" w:rsidRDefault="00CB4D31" w:rsidP="00A45D9F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CB4D31" w:rsidRDefault="00CB4D31" w:rsidP="00A45D9F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CB4D31" w:rsidRDefault="00CB4D31" w:rsidP="00A45D9F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CB4D31" w:rsidRDefault="00CB4D31" w:rsidP="00A45D9F">
      <w:pPr>
        <w:tabs>
          <w:tab w:val="num" w:pos="885"/>
        </w:tabs>
        <w:spacing w:after="0" w:line="240" w:lineRule="auto"/>
        <w:ind w:left="885" w:hanging="420"/>
        <w:jc w:val="both"/>
        <w:rPr>
          <w:rFonts w:ascii="Times New Roman" w:eastAsia="Verdana" w:hAnsi="Times New Roman" w:cs="Times New Roman"/>
          <w:color w:val="333333"/>
          <w:sz w:val="28"/>
          <w:szCs w:val="28"/>
        </w:rPr>
      </w:pPr>
    </w:p>
    <w:p w:rsidR="005166D0" w:rsidRPr="0004208A" w:rsidRDefault="005166D0" w:rsidP="005166D0">
      <w:pPr>
        <w:tabs>
          <w:tab w:val="num" w:pos="885"/>
        </w:tabs>
        <w:spacing w:after="0" w:line="240" w:lineRule="auto"/>
        <w:ind w:left="885" w:hanging="420"/>
        <w:jc w:val="center"/>
        <w:rPr>
          <w:rFonts w:ascii="Times New Roman" w:hAnsi="Times New Roman" w:cs="Times New Roman"/>
          <w:sz w:val="28"/>
          <w:szCs w:val="28"/>
        </w:rPr>
      </w:pPr>
      <w:r w:rsidRPr="0004208A">
        <w:rPr>
          <w:rFonts w:ascii="Times New Roman" w:hAnsi="Times New Roman" w:cs="Times New Roman"/>
          <w:sz w:val="28"/>
          <w:szCs w:val="28"/>
        </w:rPr>
        <w:lastRenderedPageBreak/>
        <w:t>Обращение к детям</w:t>
      </w:r>
    </w:p>
    <w:p w:rsidR="005166D0" w:rsidRPr="0004208A" w:rsidRDefault="005166D0" w:rsidP="005166D0">
      <w:pPr>
        <w:tabs>
          <w:tab w:val="num" w:pos="885"/>
        </w:tabs>
        <w:spacing w:after="0" w:line="240" w:lineRule="auto"/>
        <w:ind w:left="885" w:hanging="420"/>
        <w:jc w:val="center"/>
        <w:rPr>
          <w:rFonts w:ascii="Times New Roman" w:hAnsi="Times New Roman" w:cs="Times New Roman"/>
          <w:sz w:val="28"/>
          <w:szCs w:val="28"/>
        </w:rPr>
      </w:pPr>
    </w:p>
    <w:p w:rsidR="005166D0" w:rsidRPr="0004208A" w:rsidRDefault="005166D0" w:rsidP="005166D0">
      <w:pPr>
        <w:tabs>
          <w:tab w:val="num" w:pos="885"/>
        </w:tabs>
        <w:spacing w:after="0" w:line="240" w:lineRule="auto"/>
        <w:ind w:left="885" w:hanging="420"/>
        <w:jc w:val="center"/>
        <w:rPr>
          <w:rFonts w:ascii="Times New Roman" w:hAnsi="Times New Roman" w:cs="Times New Roman"/>
          <w:sz w:val="28"/>
          <w:szCs w:val="28"/>
        </w:rPr>
      </w:pPr>
      <w:r w:rsidRPr="0004208A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04208A" w:rsidRPr="0004208A" w:rsidRDefault="0004208A" w:rsidP="00042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Стартовала</w:t>
      </w:r>
      <w:r w:rsidRPr="0004208A">
        <w:rPr>
          <w:rFonts w:ascii="Times New Roman" w:hAnsi="Times New Roman" w:cs="Times New Roman"/>
          <w:sz w:val="28"/>
          <w:szCs w:val="28"/>
        </w:rPr>
        <w:t xml:space="preserve"> пора </w:t>
      </w:r>
      <w:r>
        <w:rPr>
          <w:rFonts w:ascii="Times New Roman" w:hAnsi="Times New Roman" w:cs="Times New Roman"/>
          <w:sz w:val="28"/>
          <w:szCs w:val="28"/>
        </w:rPr>
        <w:t>велосипедов, роликовых коньков, самокатов и прогулок пешком по с</w:t>
      </w:r>
      <w:r w:rsidR="00D12F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хим и теплым улицам и дорогам. </w:t>
      </w:r>
      <w:r w:rsidRPr="0004208A">
        <w:rPr>
          <w:rFonts w:ascii="Times New Roman" w:hAnsi="Times New Roman" w:cs="Times New Roman"/>
          <w:sz w:val="28"/>
          <w:szCs w:val="28"/>
        </w:rPr>
        <w:t>У вас появи</w:t>
      </w:r>
      <w:r>
        <w:rPr>
          <w:rFonts w:ascii="Times New Roman" w:hAnsi="Times New Roman" w:cs="Times New Roman"/>
          <w:sz w:val="28"/>
          <w:szCs w:val="28"/>
        </w:rPr>
        <w:t>лось больше времени для прогулок и</w:t>
      </w:r>
      <w:r w:rsidRPr="0004208A">
        <w:rPr>
          <w:rFonts w:ascii="Times New Roman" w:hAnsi="Times New Roman" w:cs="Times New Roman"/>
          <w:sz w:val="28"/>
          <w:szCs w:val="28"/>
        </w:rPr>
        <w:t xml:space="preserve"> свободного времяпрепровождения. За этой свободой важно не забывать основные правила безопасного поведения на проезжей части.</w:t>
      </w:r>
    </w:p>
    <w:p w:rsidR="0004208A" w:rsidRPr="0004208A" w:rsidRDefault="0004208A" w:rsidP="00042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08A">
        <w:rPr>
          <w:rFonts w:ascii="Times New Roman" w:hAnsi="Times New Roman" w:cs="Times New Roman"/>
          <w:sz w:val="28"/>
          <w:szCs w:val="28"/>
        </w:rPr>
        <w:t>Пешеходы должны передвигаться только по тротуарам, пересекать проезжую часть по пешеходным переходам, убедившись предварительно в безопасности перехода. Пешим участникам движения необходимо подчиняться сигналам светофора, понимать сигналы водителей, уметь определить момент безопасного перехода. Внимательность и осторожность должны стать вашими постоянными спутниками на дороге.</w:t>
      </w:r>
    </w:p>
    <w:p w:rsidR="0004208A" w:rsidRPr="0004208A" w:rsidRDefault="0004208A" w:rsidP="00042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08A">
        <w:rPr>
          <w:rFonts w:ascii="Times New Roman" w:hAnsi="Times New Roman" w:cs="Times New Roman"/>
          <w:sz w:val="28"/>
          <w:szCs w:val="28"/>
        </w:rPr>
        <w:t>Отдельного внимания заслуживают велосипедисты. Вы должны знать, что езда на велосипедах по улицам и дорогам разрешается детям с 14 лет. Водители велосипедов в возрасте от 7 до 14 лет должны двигаться только по тротуарам, пешеходным, велосипедным дорожкам, а также в пределах пешеходных зон.</w:t>
      </w:r>
      <w:r>
        <w:rPr>
          <w:rFonts w:ascii="Times New Roman" w:hAnsi="Times New Roman" w:cs="Times New Roman"/>
          <w:sz w:val="28"/>
          <w:szCs w:val="28"/>
        </w:rPr>
        <w:t xml:space="preserve"> При пересечении проезжей части по пешеходному переходу, необходимо  с велосипеда спешиться и перевезти его. Не пренебрегайте защитной экипировкой, она поможет облегчить травмы при падении или вовсе их избежать.</w:t>
      </w:r>
    </w:p>
    <w:p w:rsidR="00580062" w:rsidRDefault="00580062" w:rsidP="005166D0">
      <w:pPr>
        <w:tabs>
          <w:tab w:val="num" w:pos="885"/>
        </w:tabs>
        <w:spacing w:after="0" w:line="240" w:lineRule="auto"/>
        <w:ind w:left="885" w:hanging="420"/>
        <w:rPr>
          <w:rFonts w:ascii="Times New Roman" w:hAnsi="Times New Roman" w:cs="Times New Roman"/>
          <w:color w:val="333333"/>
          <w:sz w:val="28"/>
          <w:szCs w:val="28"/>
        </w:rPr>
      </w:pPr>
    </w:p>
    <w:p w:rsidR="005166D0" w:rsidRPr="00627B73" w:rsidRDefault="005166D0" w:rsidP="005166D0">
      <w:pPr>
        <w:tabs>
          <w:tab w:val="num" w:pos="885"/>
        </w:tabs>
        <w:spacing w:after="0" w:line="240" w:lineRule="auto"/>
        <w:ind w:left="885" w:hanging="420"/>
        <w:rPr>
          <w:rFonts w:ascii="Times New Roman" w:hAnsi="Times New Roman" w:cs="Times New Roman"/>
          <w:color w:val="333333"/>
          <w:sz w:val="28"/>
          <w:szCs w:val="28"/>
        </w:rPr>
      </w:pPr>
    </w:p>
    <w:p w:rsidR="00961D21" w:rsidRPr="00627B73" w:rsidRDefault="00961D21" w:rsidP="00961D2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961D21" w:rsidRPr="00627B73" w:rsidSect="00E6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1D21"/>
    <w:rsid w:val="0004208A"/>
    <w:rsid w:val="001342D4"/>
    <w:rsid w:val="003365DA"/>
    <w:rsid w:val="003E72AC"/>
    <w:rsid w:val="00426DB4"/>
    <w:rsid w:val="005166D0"/>
    <w:rsid w:val="00580062"/>
    <w:rsid w:val="006D7FC5"/>
    <w:rsid w:val="00872B66"/>
    <w:rsid w:val="00961D21"/>
    <w:rsid w:val="00A055AA"/>
    <w:rsid w:val="00A45D9F"/>
    <w:rsid w:val="00C366ED"/>
    <w:rsid w:val="00CB41F7"/>
    <w:rsid w:val="00CB4D31"/>
    <w:rsid w:val="00D12F07"/>
    <w:rsid w:val="00D25B98"/>
    <w:rsid w:val="00D64A05"/>
    <w:rsid w:val="00E64037"/>
    <w:rsid w:val="00E6573C"/>
    <w:rsid w:val="00FA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21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2020-04-09T05:20:00Z</cp:lastPrinted>
  <dcterms:created xsi:type="dcterms:W3CDTF">2020-04-07T03:43:00Z</dcterms:created>
  <dcterms:modified xsi:type="dcterms:W3CDTF">2020-04-09T05:26:00Z</dcterms:modified>
</cp:coreProperties>
</file>